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theme/themeOverride1.xml" ContentType="application/vnd.openxmlformats-officedocument.themeOverride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A614C" w:rsidRPr="00E10F11" w:rsidRDefault="00CA614C" w:rsidP="00CA614C">
      <w:pPr>
        <w:spacing w:before="80" w:after="0" w:line="276" w:lineRule="auto"/>
        <w:ind w:left="360" w:firstLine="284"/>
        <w:jc w:val="center"/>
        <w:rPr>
          <w:rFonts w:ascii="times new" w:hAnsi="times new" w:cstheme="majorBidi"/>
          <w:lang w:val="en"/>
        </w:rPr>
      </w:pPr>
      <w:r w:rsidRPr="00E10F11">
        <w:rPr>
          <w:rFonts w:ascii="times new" w:hAnsi="times new"/>
          <w:noProof/>
        </w:rPr>
        <w:drawing>
          <wp:inline distT="0" distB="0" distL="0" distR="0" wp14:anchorId="75A663D0" wp14:editId="0B502325">
            <wp:extent cx="2464904" cy="2146852"/>
            <wp:effectExtent l="0" t="0" r="0" b="6350"/>
            <wp:docPr id="3" name="Picture 3" descr="C:\Users\99265\Desktop\New folder (3)\JJ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C:\Users\99265\Desktop\New folder (3)\JJ.jp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7603" cy="21492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614C" w:rsidRPr="00E10F11" w:rsidRDefault="00CA614C" w:rsidP="00CA614C">
      <w:pPr>
        <w:spacing w:before="80" w:after="0" w:line="276" w:lineRule="auto"/>
        <w:rPr>
          <w:rFonts w:ascii="times new" w:hAnsi="times new" w:cstheme="majorBidi"/>
          <w:bCs/>
          <w:lang w:val="en"/>
        </w:rPr>
      </w:pPr>
      <w:r w:rsidRPr="00E10F11">
        <w:rPr>
          <w:rFonts w:ascii="times new" w:hAnsi="times new" w:cstheme="majorBidi"/>
          <w:bCs/>
          <w:lang w:val="en"/>
        </w:rPr>
        <w:t>Figure 1: Location of study area (</w:t>
      </w:r>
      <w:proofErr w:type="spellStart"/>
      <w:r w:rsidRPr="00E10F11">
        <w:rPr>
          <w:rFonts w:ascii="times new" w:hAnsi="times new" w:cstheme="majorBidi"/>
          <w:bCs/>
          <w:lang w:val="en"/>
        </w:rPr>
        <w:t>Marivan</w:t>
      </w:r>
      <w:proofErr w:type="spellEnd"/>
      <w:r w:rsidRPr="00E10F11">
        <w:rPr>
          <w:rFonts w:ascii="times new" w:hAnsi="times new" w:cstheme="majorBidi"/>
          <w:bCs/>
          <w:lang w:val="en"/>
        </w:rPr>
        <w:t xml:space="preserve"> in Kurdistan)</w:t>
      </w:r>
    </w:p>
    <w:p w:rsidR="00AC6133" w:rsidRDefault="00AC6133">
      <w:pPr>
        <w:rPr>
          <w:rtl/>
          <w:lang w:val="en"/>
        </w:rPr>
      </w:pPr>
    </w:p>
    <w:p w:rsidR="00CA614C" w:rsidRPr="00E10F11" w:rsidRDefault="00CA614C" w:rsidP="00CA614C">
      <w:pPr>
        <w:spacing w:before="80" w:after="0" w:line="240" w:lineRule="auto"/>
        <w:ind w:firstLine="284"/>
        <w:jc w:val="center"/>
        <w:rPr>
          <w:rFonts w:ascii="times new" w:hAnsi="times new" w:cstheme="majorBidi"/>
          <w:bCs/>
          <w:lang w:val="en"/>
        </w:rPr>
      </w:pPr>
      <w:r w:rsidRPr="00E10F11">
        <w:rPr>
          <w:noProof/>
        </w:rPr>
        <w:drawing>
          <wp:inline distT="0" distB="0" distL="0" distR="0" wp14:anchorId="11F09A72" wp14:editId="5661C18F">
            <wp:extent cx="5863319" cy="3960246"/>
            <wp:effectExtent l="0" t="0" r="4445" b="254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885186" cy="3975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614C" w:rsidRPr="00E10F11" w:rsidRDefault="00CA614C" w:rsidP="00CA614C">
      <w:pPr>
        <w:spacing w:before="80" w:after="0" w:line="240" w:lineRule="auto"/>
        <w:rPr>
          <w:rFonts w:ascii="times new" w:eastAsia="Calibri" w:hAnsi="times new" w:cs="B Mitra"/>
          <w:bCs/>
          <w:lang w:bidi="fa-IR"/>
        </w:rPr>
      </w:pPr>
      <w:r w:rsidRPr="00E10F11">
        <w:rPr>
          <w:rFonts w:ascii="times new" w:hAnsi="times new" w:cstheme="majorBidi"/>
          <w:bCs/>
          <w:lang w:val="en"/>
        </w:rPr>
        <w:t>Figure 2: process of modeling evaluation and ecotourism potential zoning with fuzzy logic, FAHP and TOPSIS</w:t>
      </w:r>
    </w:p>
    <w:p w:rsidR="00CA614C" w:rsidRDefault="00CA614C">
      <w:pPr>
        <w:rPr>
          <w:rtl/>
        </w:rPr>
      </w:pPr>
    </w:p>
    <w:p w:rsidR="00CA614C" w:rsidRPr="00E10F11" w:rsidRDefault="00CA614C" w:rsidP="00CA614C">
      <w:pPr>
        <w:spacing w:before="80" w:after="0" w:line="276" w:lineRule="auto"/>
        <w:ind w:firstLine="284"/>
        <w:jc w:val="center"/>
        <w:rPr>
          <w:rFonts w:ascii="times new" w:hAnsi="times new" w:cstheme="majorBidi"/>
          <w:lang w:val="en"/>
        </w:rPr>
      </w:pPr>
      <w:r w:rsidRPr="00E10F11">
        <w:rPr>
          <w:rFonts w:ascii="times new" w:hAnsi="times new"/>
          <w:noProof/>
        </w:rPr>
        <w:lastRenderedPageBreak/>
        <w:drawing>
          <wp:inline distT="0" distB="0" distL="0" distR="0" wp14:anchorId="3F8BE440" wp14:editId="74C03E6B">
            <wp:extent cx="5188689" cy="1594884"/>
            <wp:effectExtent l="19050" t="19050" r="12065" b="24765"/>
            <wp:docPr id="4" name="Picture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95266" cy="1596906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CA614C" w:rsidRPr="00E10F11" w:rsidRDefault="00CA614C" w:rsidP="00CA614C">
      <w:pPr>
        <w:spacing w:before="80" w:after="0" w:line="276" w:lineRule="auto"/>
        <w:rPr>
          <w:rFonts w:ascii="times new" w:hAnsi="times new" w:cstheme="majorBidi"/>
          <w:lang w:val="en"/>
        </w:rPr>
      </w:pPr>
      <w:r w:rsidRPr="00E10F11">
        <w:rPr>
          <w:rFonts w:ascii="times new" w:hAnsi="times new" w:cstheme="majorBidi"/>
          <w:lang w:val="en"/>
        </w:rPr>
        <w:t xml:space="preserve">Figure 3. The figure of used function to </w:t>
      </w:r>
      <w:proofErr w:type="spellStart"/>
      <w:r w:rsidRPr="00E10F11">
        <w:rPr>
          <w:rFonts w:ascii="times new" w:hAnsi="times new" w:cstheme="majorBidi"/>
          <w:lang w:val="en"/>
        </w:rPr>
        <w:t>fuzzification</w:t>
      </w:r>
      <w:proofErr w:type="spellEnd"/>
      <w:r w:rsidRPr="00E10F11">
        <w:rPr>
          <w:rFonts w:ascii="times new" w:hAnsi="times new" w:cstheme="majorBidi"/>
          <w:lang w:val="en"/>
        </w:rPr>
        <w:t xml:space="preserve"> of layers</w:t>
      </w:r>
    </w:p>
    <w:p w:rsidR="00CA614C" w:rsidRDefault="00CA614C">
      <w:pPr>
        <w:rPr>
          <w:rtl/>
          <w:lang w:val="en"/>
        </w:rPr>
      </w:pPr>
    </w:p>
    <w:p w:rsidR="00CA614C" w:rsidRPr="00E10F11" w:rsidRDefault="00CA614C" w:rsidP="00CA614C">
      <w:pPr>
        <w:spacing w:before="80" w:after="0" w:line="240" w:lineRule="auto"/>
        <w:ind w:firstLine="284"/>
        <w:jc w:val="center"/>
        <w:rPr>
          <w:rFonts w:ascii="times new" w:eastAsia="Calibri" w:hAnsi="times new" w:cs="B Mitra"/>
          <w:lang w:bidi="fa-IR"/>
        </w:rPr>
      </w:pPr>
      <w:r w:rsidRPr="00E10F11">
        <w:rPr>
          <w:rFonts w:ascii="times new" w:eastAsia="Calibri" w:hAnsi="times new" w:cs="B Mitra"/>
          <w:noProof/>
        </w:rPr>
        <w:drawing>
          <wp:inline distT="0" distB="0" distL="0" distR="0" wp14:anchorId="2F3F6A86" wp14:editId="2EE65BEA">
            <wp:extent cx="1286510" cy="1818005"/>
            <wp:effectExtent l="0" t="0" r="8890" b="0"/>
            <wp:docPr id="18" name="Picture 18" descr="روستا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روستا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6510" cy="1818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0F11">
        <w:rPr>
          <w:rFonts w:ascii="times new" w:eastAsia="Calibri" w:hAnsi="times new" w:cs="B Mitra"/>
          <w:noProof/>
        </w:rPr>
        <w:drawing>
          <wp:inline distT="0" distB="0" distL="0" distR="0" wp14:anchorId="5660F38D" wp14:editId="606C565E">
            <wp:extent cx="1286510" cy="1807845"/>
            <wp:effectExtent l="0" t="0" r="8890" b="1905"/>
            <wp:docPr id="17" name="Picture 17" descr="دریاچه زریوا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دریاچه زریوار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6510" cy="1807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0F11">
        <w:rPr>
          <w:rFonts w:ascii="times new" w:eastAsia="Times New Roman" w:hAnsi="times new" w:cs="Times New Roman"/>
          <w:noProof/>
          <w:color w:val="000000"/>
          <w:w w:val="1"/>
          <w:bdr w:val="none" w:sz="0" w:space="0" w:color="auto" w:frame="1"/>
          <w:shd w:val="clear" w:color="auto" w:fill="000000"/>
        </w:rPr>
        <w:drawing>
          <wp:inline distT="0" distB="0" distL="0" distR="0" wp14:anchorId="373A2E70" wp14:editId="4E1453CE">
            <wp:extent cx="1286510" cy="1807845"/>
            <wp:effectExtent l="0" t="0" r="8890" b="1905"/>
            <wp:docPr id="16" name="Picture 16" descr="تاریخ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تاریخی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6510" cy="1807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0F11">
        <w:rPr>
          <w:rFonts w:ascii="times new" w:eastAsia="Calibri" w:hAnsi="times new" w:cs="B Mitra"/>
          <w:noProof/>
        </w:rPr>
        <w:drawing>
          <wp:inline distT="0" distB="0" distL="0" distR="0" wp14:anchorId="7CDFECDC" wp14:editId="358EAAC2">
            <wp:extent cx="1286510" cy="1807845"/>
            <wp:effectExtent l="0" t="0" r="8890" b="1905"/>
            <wp:docPr id="15" name="Picture 15" descr="گسل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گسل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6510" cy="1807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614C" w:rsidRPr="00E10F11" w:rsidRDefault="00CA614C" w:rsidP="00CA614C">
      <w:pPr>
        <w:bidi/>
        <w:spacing w:before="80" w:after="0" w:line="240" w:lineRule="auto"/>
        <w:ind w:firstLine="284"/>
        <w:jc w:val="center"/>
        <w:rPr>
          <w:rFonts w:ascii="times new" w:eastAsia="Calibri" w:hAnsi="times new" w:cs="B Mitra"/>
          <w:rtl/>
          <w:lang w:bidi="fa-IR"/>
        </w:rPr>
      </w:pPr>
      <w:r w:rsidRPr="00E10F11">
        <w:rPr>
          <w:rFonts w:ascii="times new" w:eastAsia="Calibri" w:hAnsi="times new" w:cs="B Mitra"/>
          <w:noProof/>
        </w:rPr>
        <w:drawing>
          <wp:inline distT="0" distB="0" distL="0" distR="0" wp14:anchorId="3D39B19D" wp14:editId="695FA568">
            <wp:extent cx="1243965" cy="1765300"/>
            <wp:effectExtent l="0" t="0" r="0" b="6350"/>
            <wp:docPr id="14" name="Picture 14" descr="پوشش گیاه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پوشش گیاهی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3965" cy="176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0F11">
        <w:rPr>
          <w:rFonts w:ascii="times new" w:eastAsia="Calibri" w:hAnsi="times new" w:cs="B Mitra"/>
          <w:noProof/>
        </w:rPr>
        <w:drawing>
          <wp:inline distT="0" distB="0" distL="0" distR="0" wp14:anchorId="15596AAA" wp14:editId="225DB41B">
            <wp:extent cx="1254760" cy="1775460"/>
            <wp:effectExtent l="0" t="0" r="2540" b="0"/>
            <wp:docPr id="13" name="Picture 13" descr="پوشش جانور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پوشش جانوری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4760" cy="1775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0F11">
        <w:rPr>
          <w:rFonts w:ascii="times new" w:eastAsia="Calibri" w:hAnsi="times new" w:cs="B Mitra"/>
          <w:noProof/>
        </w:rPr>
        <w:drawing>
          <wp:inline distT="0" distB="0" distL="0" distR="0" wp14:anchorId="7FD33A0F" wp14:editId="656751E0">
            <wp:extent cx="1148080" cy="1722755"/>
            <wp:effectExtent l="0" t="0" r="0" b="0"/>
            <wp:docPr id="12" name="Picture 12" descr="منابع اب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منابع ابی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8080" cy="1722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0F11">
        <w:rPr>
          <w:rFonts w:ascii="times new" w:eastAsia="Calibri" w:hAnsi="times new" w:cs="B Mitra"/>
          <w:noProof/>
        </w:rPr>
        <w:drawing>
          <wp:inline distT="0" distB="0" distL="0" distR="0" wp14:anchorId="47BCE51A" wp14:editId="34ADF169">
            <wp:extent cx="1243965" cy="1775460"/>
            <wp:effectExtent l="0" t="0" r="0" b="0"/>
            <wp:docPr id="11" name="Picture 11" descr="سیل خی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سیل خیز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3965" cy="1775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614C" w:rsidRPr="00E10F11" w:rsidRDefault="00CA614C" w:rsidP="00CA614C">
      <w:pPr>
        <w:bidi/>
        <w:spacing w:before="80" w:after="0" w:line="240" w:lineRule="auto"/>
        <w:ind w:firstLine="284"/>
        <w:jc w:val="center"/>
        <w:rPr>
          <w:rFonts w:ascii="times new" w:eastAsia="Calibri" w:hAnsi="times new" w:cs="B Mitra"/>
          <w:rtl/>
          <w:lang w:bidi="fa-IR"/>
        </w:rPr>
      </w:pPr>
      <w:r w:rsidRPr="00E10F11">
        <w:rPr>
          <w:rFonts w:ascii="times new" w:eastAsia="Calibri" w:hAnsi="times new" w:cs="B Mitra"/>
          <w:noProof/>
        </w:rPr>
        <w:drawing>
          <wp:inline distT="0" distB="0" distL="0" distR="0" wp14:anchorId="10131041" wp14:editId="46634F8D">
            <wp:extent cx="1212215" cy="1722755"/>
            <wp:effectExtent l="0" t="0" r="6985" b="0"/>
            <wp:docPr id="9" name="Picture 9" descr="کاربر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کاربری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2215" cy="1722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0F11">
        <w:rPr>
          <w:rFonts w:ascii="times new" w:eastAsia="Calibri" w:hAnsi="times new" w:cs="B Mitra"/>
          <w:noProof/>
        </w:rPr>
        <w:drawing>
          <wp:inline distT="0" distB="0" distL="0" distR="0" wp14:anchorId="6AEFA811" wp14:editId="070F77D6">
            <wp:extent cx="1233170" cy="1732915"/>
            <wp:effectExtent l="0" t="0" r="5080" b="635"/>
            <wp:docPr id="8" name="Picture 8" descr="جاد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جاده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3170" cy="1732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0F11">
        <w:rPr>
          <w:rFonts w:ascii="times new" w:eastAsia="Calibri" w:hAnsi="times new" w:cs="B Mitra"/>
          <w:noProof/>
        </w:rPr>
        <w:drawing>
          <wp:inline distT="0" distB="0" distL="0" distR="0" wp14:anchorId="7774F054" wp14:editId="5C34D16E">
            <wp:extent cx="1233170" cy="1732915"/>
            <wp:effectExtent l="0" t="0" r="5080" b="635"/>
            <wp:docPr id="7" name="Picture 7" descr="خدمات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خدمات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3170" cy="1732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0F11">
        <w:rPr>
          <w:rFonts w:ascii="times new" w:eastAsia="Times New Roman" w:hAnsi="times new" w:cs="Times New Roman"/>
          <w:noProof/>
          <w:color w:val="000000"/>
          <w:w w:val="1"/>
          <w:bdr w:val="none" w:sz="0" w:space="0" w:color="auto" w:frame="1"/>
          <w:shd w:val="clear" w:color="auto" w:fill="000000"/>
        </w:rPr>
        <w:drawing>
          <wp:inline distT="0" distB="0" distL="0" distR="0" wp14:anchorId="7153602B" wp14:editId="269D5173">
            <wp:extent cx="1254760" cy="1775460"/>
            <wp:effectExtent l="0" t="0" r="2540" b="0"/>
            <wp:docPr id="6" name="Picture 6" descr="زمین لغز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زمین لغزش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4760" cy="1775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614C" w:rsidRPr="00E10F11" w:rsidRDefault="00CA614C" w:rsidP="00CA614C">
      <w:pPr>
        <w:bidi/>
        <w:spacing w:before="80" w:after="0" w:line="240" w:lineRule="auto"/>
        <w:ind w:firstLine="284"/>
        <w:jc w:val="center"/>
        <w:rPr>
          <w:rFonts w:ascii="times new" w:eastAsia="Calibri" w:hAnsi="times new" w:cs="B Mitra"/>
          <w:lang w:bidi="fa-IR"/>
        </w:rPr>
      </w:pPr>
      <w:r w:rsidRPr="00E10F11">
        <w:rPr>
          <w:rFonts w:ascii="times new" w:eastAsia="Calibri" w:hAnsi="times new" w:cs="B Mitra"/>
          <w:noProof/>
        </w:rPr>
        <w:drawing>
          <wp:inline distT="0" distB="0" distL="0" distR="0" wp14:anchorId="7C4A7E1E" wp14:editId="50D540D4">
            <wp:extent cx="1190625" cy="1690370"/>
            <wp:effectExtent l="0" t="0" r="9525" b="5080"/>
            <wp:docPr id="5" name="Picture 5" descr="ارتفا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ارتفاع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690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0F11">
        <w:rPr>
          <w:rFonts w:ascii="times new" w:eastAsia="Calibri" w:hAnsi="times new" w:cs="B Mitra"/>
          <w:noProof/>
        </w:rPr>
        <w:drawing>
          <wp:inline distT="0" distB="0" distL="0" distR="0" wp14:anchorId="2024EFA4" wp14:editId="440A2C43">
            <wp:extent cx="1190625" cy="1690370"/>
            <wp:effectExtent l="0" t="0" r="9525" b="5080"/>
            <wp:docPr id="2" name="Picture 2" descr="جهت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جهت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690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0F11">
        <w:rPr>
          <w:rFonts w:ascii="times new" w:eastAsia="Calibri" w:hAnsi="times new" w:cs="B Mitra"/>
          <w:noProof/>
        </w:rPr>
        <w:drawing>
          <wp:inline distT="0" distB="0" distL="0" distR="0" wp14:anchorId="5550DD55" wp14:editId="1A47DB4D">
            <wp:extent cx="1223010" cy="1722755"/>
            <wp:effectExtent l="0" t="0" r="0" b="0"/>
            <wp:docPr id="1" name="Picture 1" descr="شیب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شیب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3010" cy="1722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614C" w:rsidRPr="00E10F11" w:rsidRDefault="00CA614C" w:rsidP="00CA614C">
      <w:pPr>
        <w:spacing w:before="80" w:after="0" w:line="276" w:lineRule="auto"/>
        <w:rPr>
          <w:rFonts w:ascii="times new" w:hAnsi="times new" w:cstheme="majorBidi"/>
          <w:bCs/>
          <w:lang w:val="en"/>
        </w:rPr>
      </w:pPr>
      <w:r w:rsidRPr="00E10F11">
        <w:rPr>
          <w:rFonts w:ascii="times new" w:hAnsi="times new" w:cstheme="majorBidi"/>
          <w:bCs/>
          <w:lang w:val="en"/>
        </w:rPr>
        <w:t xml:space="preserve">Figure 4. Standardized layer (A: dis to village- B: dis to </w:t>
      </w:r>
      <w:proofErr w:type="spellStart"/>
      <w:r w:rsidRPr="00E10F11">
        <w:rPr>
          <w:rFonts w:ascii="times new" w:hAnsi="times new" w:cstheme="majorBidi"/>
          <w:bCs/>
          <w:lang w:val="en"/>
        </w:rPr>
        <w:t>Zariver</w:t>
      </w:r>
      <w:proofErr w:type="spellEnd"/>
      <w:r w:rsidRPr="00E10F11">
        <w:rPr>
          <w:rFonts w:ascii="times new" w:hAnsi="times new" w:cstheme="majorBidi"/>
          <w:bCs/>
          <w:lang w:val="en"/>
        </w:rPr>
        <w:t xml:space="preserve"> lake- C: dis to tourism attraction center- D: dis to fault- E: dis to flood plain- F: water resources- G: </w:t>
      </w:r>
      <w:proofErr w:type="spellStart"/>
      <w:r w:rsidRPr="00E10F11">
        <w:rPr>
          <w:rFonts w:ascii="times new" w:hAnsi="times new" w:cstheme="majorBidi"/>
          <w:bCs/>
          <w:lang w:val="en"/>
        </w:rPr>
        <w:t>vild</w:t>
      </w:r>
      <w:proofErr w:type="spellEnd"/>
      <w:r w:rsidRPr="00E10F11">
        <w:rPr>
          <w:rFonts w:ascii="times new" w:hAnsi="times new" w:cstheme="majorBidi"/>
          <w:bCs/>
          <w:lang w:val="en"/>
        </w:rPr>
        <w:t xml:space="preserve"> life- H: plant cover-I: dis to landslide- J: public services- K: dis to major road- L: </w:t>
      </w:r>
      <w:proofErr w:type="spellStart"/>
      <w:r w:rsidRPr="00E10F11">
        <w:rPr>
          <w:rFonts w:ascii="times new" w:hAnsi="times new" w:cstheme="majorBidi"/>
          <w:bCs/>
          <w:lang w:val="en"/>
        </w:rPr>
        <w:t>landuse</w:t>
      </w:r>
      <w:proofErr w:type="spellEnd"/>
      <w:r w:rsidRPr="00E10F11">
        <w:rPr>
          <w:rFonts w:ascii="times new" w:hAnsi="times new" w:cstheme="majorBidi"/>
          <w:bCs/>
          <w:lang w:val="en"/>
        </w:rPr>
        <w:t>- M: slope- N: aspect- O: elevation)</w:t>
      </w:r>
    </w:p>
    <w:p w:rsidR="00CA614C" w:rsidRDefault="00CA614C">
      <w:pPr>
        <w:rPr>
          <w:rtl/>
          <w:lang w:val="en"/>
        </w:rPr>
      </w:pPr>
    </w:p>
    <w:p w:rsidR="00CA614C" w:rsidRPr="00E10F11" w:rsidRDefault="00CA614C" w:rsidP="00CA614C">
      <w:pPr>
        <w:spacing w:before="80"/>
        <w:ind w:firstLine="284"/>
        <w:jc w:val="center"/>
        <w:rPr>
          <w:rFonts w:ascii="times new" w:eastAsia="Calibri" w:hAnsi="times new" w:cs="B Mitra"/>
          <w:bCs/>
          <w:lang w:bidi="fa-IR"/>
        </w:rPr>
      </w:pPr>
      <w:r w:rsidRPr="00E10F11">
        <w:rPr>
          <w:rFonts w:ascii="times new" w:eastAsia="Calibri" w:hAnsi="times new" w:cs="B Mitra"/>
          <w:bCs/>
          <w:noProof/>
        </w:rPr>
        <w:drawing>
          <wp:inline distT="0" distB="0" distL="0" distR="0" wp14:anchorId="0BF35926" wp14:editId="11AFC6DF">
            <wp:extent cx="1443591" cy="2035834"/>
            <wp:effectExtent l="0" t="0" r="4445" b="2540"/>
            <wp:docPr id="46" name="Picture 46" descr="نهایی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نهایی4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059" cy="20407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0F11">
        <w:rPr>
          <w:rFonts w:ascii="times new" w:eastAsia="Calibri" w:hAnsi="times new" w:cs="B Mitra"/>
          <w:bCs/>
          <w:noProof/>
        </w:rPr>
        <w:drawing>
          <wp:inline distT="0" distB="0" distL="0" distR="0" wp14:anchorId="1F6D181B" wp14:editId="3742750A">
            <wp:extent cx="1409353" cy="1983644"/>
            <wp:effectExtent l="0" t="0" r="635" b="0"/>
            <wp:docPr id="45" name="Picture 45" descr="gam0.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gam0.5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5613" cy="1992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0F11">
        <w:rPr>
          <w:rFonts w:ascii="times new" w:eastAsia="Calibri" w:hAnsi="times new" w:cs="B Mitra"/>
          <w:bCs/>
          <w:noProof/>
        </w:rPr>
        <w:drawing>
          <wp:inline distT="0" distB="0" distL="0" distR="0" wp14:anchorId="0B90C113" wp14:editId="4B4BB178">
            <wp:extent cx="1425921" cy="2018581"/>
            <wp:effectExtent l="0" t="0" r="3175" b="1270"/>
            <wp:docPr id="43" name="Picture 43" descr="gam0.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gam0.9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7837" cy="20212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0F11">
        <w:rPr>
          <w:rFonts w:ascii="times new" w:eastAsia="Calibri" w:hAnsi="times new" w:cs="B Mitra"/>
          <w:bCs/>
          <w:noProof/>
        </w:rPr>
        <w:drawing>
          <wp:inline distT="0" distB="0" distL="0" distR="0" wp14:anchorId="31E431F2" wp14:editId="1A5CD33A">
            <wp:extent cx="1443592" cy="2035834"/>
            <wp:effectExtent l="0" t="0" r="4445" b="2540"/>
            <wp:docPr id="42" name="Picture 42" descr="gamm0.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gamm0.1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4918" cy="20377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614C" w:rsidRPr="00E10F11" w:rsidRDefault="00CA614C" w:rsidP="00CA614C">
      <w:pPr>
        <w:spacing w:before="80"/>
        <w:ind w:firstLine="284"/>
        <w:jc w:val="center"/>
        <w:rPr>
          <w:rFonts w:ascii="times new" w:eastAsia="Calibri" w:hAnsi="times new" w:cs="B Mitra"/>
          <w:bCs/>
          <w:rtl/>
          <w:lang w:bidi="fa-IR"/>
        </w:rPr>
      </w:pPr>
      <w:r w:rsidRPr="00E10F11">
        <w:rPr>
          <w:rFonts w:ascii="times new" w:eastAsia="Calibri" w:hAnsi="times new" w:cs="B Mitra"/>
          <w:bCs/>
          <w:noProof/>
        </w:rPr>
        <w:drawing>
          <wp:inline distT="0" distB="0" distL="0" distR="0" wp14:anchorId="76202864" wp14:editId="4ABA79BE">
            <wp:extent cx="1442768" cy="2095501"/>
            <wp:effectExtent l="0" t="0" r="5080" b="0"/>
            <wp:docPr id="40" name="Picture 40" descr="a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and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5167" cy="2098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0F11">
        <w:rPr>
          <w:rFonts w:ascii="times new" w:eastAsia="Calibri" w:hAnsi="times new" w:cs="B Mitra"/>
          <w:bCs/>
          <w:noProof/>
        </w:rPr>
        <w:drawing>
          <wp:inline distT="0" distB="0" distL="0" distR="0" wp14:anchorId="6EDD39C6" wp14:editId="37FE5345">
            <wp:extent cx="1404946" cy="2044460"/>
            <wp:effectExtent l="0" t="0" r="5080" b="0"/>
            <wp:docPr id="39" name="Picture 39" descr="o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or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027" cy="20503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0F11">
        <w:rPr>
          <w:rFonts w:ascii="times new" w:eastAsia="Calibri" w:hAnsi="times new" w:cs="B Mitra"/>
          <w:bCs/>
          <w:noProof/>
        </w:rPr>
        <w:drawing>
          <wp:inline distT="0" distB="0" distL="0" distR="0" wp14:anchorId="32CD5F1A" wp14:editId="0BC6248B">
            <wp:extent cx="1414732" cy="2113280"/>
            <wp:effectExtent l="0" t="0" r="0" b="1270"/>
            <wp:docPr id="38" name="Picture 38" descr="produc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product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6700" cy="21162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0F11">
        <w:rPr>
          <w:rFonts w:ascii="times new" w:eastAsia="Calibri" w:hAnsi="times new" w:cs="B Mitra"/>
          <w:bCs/>
          <w:noProof/>
        </w:rPr>
        <w:drawing>
          <wp:inline distT="0" distB="0" distL="0" distR="0" wp14:anchorId="4B748F89" wp14:editId="51B34699">
            <wp:extent cx="1437474" cy="2027207"/>
            <wp:effectExtent l="0" t="0" r="0" b="0"/>
            <wp:docPr id="37" name="Picture 37" descr="su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sun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241" cy="20311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614C" w:rsidRPr="00E10F11" w:rsidRDefault="00CA614C" w:rsidP="00CA614C">
      <w:pPr>
        <w:spacing w:before="80" w:after="0" w:line="276" w:lineRule="auto"/>
        <w:rPr>
          <w:rFonts w:ascii="times new" w:hAnsi="times new" w:cstheme="majorBidi"/>
          <w:lang w:val="en"/>
        </w:rPr>
      </w:pPr>
      <w:r w:rsidRPr="00E10F11">
        <w:rPr>
          <w:rFonts w:ascii="times new" w:hAnsi="times new" w:cstheme="majorBidi"/>
          <w:lang w:val="en"/>
        </w:rPr>
        <w:t>Figure 5. the final map of ecotourism capability by WLC method and fuzzy operator GAMMA at tree level 0.1, 0.5 and 0.9, SUM, PRODUCT, AND &amp; OR</w:t>
      </w:r>
    </w:p>
    <w:p w:rsidR="00CA614C" w:rsidRDefault="00CA614C">
      <w:pPr>
        <w:rPr>
          <w:rtl/>
          <w:lang w:val="en"/>
        </w:rPr>
      </w:pPr>
    </w:p>
    <w:p w:rsidR="00CA614C" w:rsidRPr="00E10F11" w:rsidRDefault="00CA614C" w:rsidP="00CA614C">
      <w:pPr>
        <w:spacing w:before="80" w:after="0" w:line="276" w:lineRule="auto"/>
        <w:ind w:firstLine="284"/>
        <w:jc w:val="center"/>
        <w:rPr>
          <w:rFonts w:ascii="times new" w:hAnsi="times new" w:cstheme="majorBidi"/>
          <w:lang w:val="en"/>
        </w:rPr>
      </w:pPr>
      <w:r w:rsidRPr="00E10F11">
        <w:rPr>
          <w:rFonts w:ascii="times new" w:hAnsi="times new"/>
          <w:noProof/>
        </w:rPr>
        <w:drawing>
          <wp:inline distT="0" distB="0" distL="0" distR="0" wp14:anchorId="2C9D2CBB" wp14:editId="24C9D40F">
            <wp:extent cx="5222875" cy="2654935"/>
            <wp:effectExtent l="0" t="0" r="15875" b="12065"/>
            <wp:docPr id="47" name="Chart 4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0"/>
              </a:graphicData>
            </a:graphic>
          </wp:inline>
        </w:drawing>
      </w:r>
    </w:p>
    <w:p w:rsidR="00CA614C" w:rsidRPr="00E10F11" w:rsidRDefault="00CA614C" w:rsidP="00CA614C">
      <w:pPr>
        <w:spacing w:before="80" w:after="0" w:line="276" w:lineRule="auto"/>
        <w:rPr>
          <w:rFonts w:ascii="times new" w:hAnsi="times new" w:cstheme="majorBidi"/>
          <w:lang w:val="en"/>
        </w:rPr>
      </w:pPr>
      <w:r w:rsidRPr="00E10F11">
        <w:rPr>
          <w:rFonts w:ascii="times new" w:hAnsi="times new" w:cstheme="majorBidi"/>
          <w:lang w:val="en"/>
        </w:rPr>
        <w:t>Figure 6. The area of each zone in different methods</w:t>
      </w:r>
    </w:p>
    <w:p w:rsidR="00CA614C" w:rsidRDefault="00CA614C">
      <w:pPr>
        <w:rPr>
          <w:rtl/>
          <w:lang w:val="en"/>
        </w:rPr>
      </w:pPr>
    </w:p>
    <w:p w:rsidR="00CA614C" w:rsidRDefault="00CA614C" w:rsidP="00CA614C">
      <w:pPr>
        <w:spacing w:before="80" w:after="0" w:line="240" w:lineRule="auto"/>
        <w:ind w:firstLine="284"/>
        <w:jc w:val="center"/>
        <w:rPr>
          <w:rFonts w:asciiTheme="majorBidi" w:hAnsiTheme="majorBidi" w:cstheme="majorBidi"/>
          <w:lang w:val="en"/>
        </w:rPr>
      </w:pPr>
      <w:r w:rsidRPr="00B85C34">
        <w:rPr>
          <w:rFonts w:ascii="Times New Roman" w:eastAsia="Calibri" w:hAnsi="Times New Roman" w:cs="B Mitra"/>
          <w:b/>
          <w:noProof/>
          <w:szCs w:val="26"/>
          <w:rtl/>
        </w:rPr>
        <w:drawing>
          <wp:inline distT="0" distB="0" distL="0" distR="0" wp14:anchorId="0FC6378E" wp14:editId="424DF0AB">
            <wp:extent cx="2981233" cy="2882418"/>
            <wp:effectExtent l="76200" t="76200" r="124460" b="12763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Capture.JPG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87696" cy="2888667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CA614C" w:rsidRDefault="00CA614C" w:rsidP="00CA614C">
      <w:pPr>
        <w:spacing w:before="80" w:after="0" w:line="240" w:lineRule="auto"/>
        <w:rPr>
          <w:rFonts w:asciiTheme="majorBidi" w:hAnsiTheme="majorBidi" w:cstheme="majorBidi"/>
          <w:lang w:val="en"/>
        </w:rPr>
      </w:pPr>
      <w:r>
        <w:rPr>
          <w:rFonts w:asciiTheme="majorBidi" w:hAnsiTheme="majorBidi" w:cstheme="majorBidi"/>
          <w:lang w:val="en"/>
        </w:rPr>
        <w:t xml:space="preserve">Figure 7. Ecotourism attraction location in </w:t>
      </w:r>
      <w:proofErr w:type="spellStart"/>
      <w:r>
        <w:rPr>
          <w:rFonts w:asciiTheme="majorBidi" w:hAnsiTheme="majorBidi" w:cstheme="majorBidi"/>
          <w:lang w:val="en"/>
        </w:rPr>
        <w:t>Marivan</w:t>
      </w:r>
      <w:proofErr w:type="spellEnd"/>
      <w:r>
        <w:rPr>
          <w:rFonts w:asciiTheme="majorBidi" w:hAnsiTheme="majorBidi" w:cstheme="majorBidi"/>
          <w:lang w:val="en"/>
        </w:rPr>
        <w:t xml:space="preserve"> County</w:t>
      </w:r>
    </w:p>
    <w:p w:rsidR="00CA614C" w:rsidRPr="00CA614C" w:rsidRDefault="00CA614C">
      <w:pPr>
        <w:rPr>
          <w:lang w:val="en"/>
        </w:rPr>
      </w:pPr>
      <w:bookmarkStart w:id="0" w:name="_GoBack"/>
      <w:bookmarkEnd w:id="0"/>
    </w:p>
    <w:sectPr w:rsidR="00CA614C" w:rsidRPr="00CA614C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">
    <w:altName w:val="Times New Roman"/>
    <w:panose1 w:val="00000000000000000000"/>
    <w:charset w:val="00"/>
    <w:family w:val="roman"/>
    <w:notTrueType/>
    <w:pitch w:val="default"/>
  </w:font>
  <w:font w:name="B Mitra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A614C"/>
    <w:rsid w:val="00AC6133"/>
    <w:rsid w:val="00CA61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5:chartTrackingRefBased/>
  <w15:docId w15:val="{8ADBA7D6-5F94-400A-BE56-7EBE5E610A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HAnsi" w:hAnsi="Times New Roman" w:cs="B Nazanin"/>
        <w:sz w:val="22"/>
        <w:szCs w:val="28"/>
        <w:lang w:val="en-US" w:eastAsia="en-US" w:bidi="ar-SA"/>
      </w:rPr>
    </w:rPrDefault>
    <w:pPrDefault>
      <w:pPr>
        <w:bidi/>
        <w:spacing w:after="160" w:line="259" w:lineRule="auto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A614C"/>
    <w:pPr>
      <w:bidi w:val="0"/>
      <w:jc w:val="left"/>
    </w:pPr>
    <w:rPr>
      <w:rFonts w:asciiTheme="minorHAnsi" w:hAnsiTheme="minorHAnsi" w:cstheme="minorBidi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fontTable" Target="fontTable.xml"/><Relationship Id="rId5" Type="http://schemas.openxmlformats.org/officeDocument/2006/relationships/image" Target="media/image2.pn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7.JP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chart" Target="charts/chart1.xml"/><Relationship Id="rId8" Type="http://schemas.openxmlformats.org/officeDocument/2006/relationships/image" Target="media/image5.jpeg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oleObject" Target="file:///E:\submited%20paper\kh.heydarzadeh\torism\Book1&#1576;.xlsx" TargetMode="External"/><Relationship Id="rId1" Type="http://schemas.openxmlformats.org/officeDocument/2006/relationships/themeOverride" Target="../theme/themeOverride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15"/>
      <c:rotY val="20"/>
      <c:depthPercent val="100"/>
      <c:rAngAx val="1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bar3DChart>
        <c:barDir val="col"/>
        <c:grouping val="percentStacked"/>
        <c:varyColors val="0"/>
        <c:ser>
          <c:idx val="0"/>
          <c:order val="0"/>
          <c:tx>
            <c:strRef>
              <c:f>Sheet1!$A$2</c:f>
              <c:strCache>
                <c:ptCount val="1"/>
                <c:pt idx="0">
                  <c:v>VERY LOW</c:v>
                </c:pt>
              </c:strCache>
            </c:strRef>
          </c:tx>
          <c:spPr>
            <a:solidFill>
              <a:srgbClr val="FF0000"/>
            </a:solidFill>
            <a:ln>
              <a:noFill/>
            </a:ln>
            <a:effectLst/>
            <a:sp3d/>
          </c:spPr>
          <c:invertIfNegative val="0"/>
          <c:cat>
            <c:strRef>
              <c:f>Sheet1!$B$1:$I$1</c:f>
              <c:strCache>
                <c:ptCount val="8"/>
                <c:pt idx="0">
                  <c:v>WLC</c:v>
                </c:pt>
                <c:pt idx="1">
                  <c:v>AND</c:v>
                </c:pt>
                <c:pt idx="2">
                  <c:v>OR</c:v>
                </c:pt>
                <c:pt idx="3">
                  <c:v>gamma 0.1</c:v>
                </c:pt>
                <c:pt idx="4">
                  <c:v>gamma 0.5</c:v>
                </c:pt>
                <c:pt idx="5">
                  <c:v>gamma 0.9</c:v>
                </c:pt>
                <c:pt idx="6">
                  <c:v>SUM</c:v>
                </c:pt>
                <c:pt idx="7">
                  <c:v>PRODUCT</c:v>
                </c:pt>
              </c:strCache>
            </c:strRef>
          </c:cat>
          <c:val>
            <c:numRef>
              <c:f>Sheet1!$B$2:$I$2</c:f>
              <c:numCache>
                <c:formatCode>General</c:formatCode>
                <c:ptCount val="8"/>
                <c:pt idx="0">
                  <c:v>652</c:v>
                </c:pt>
                <c:pt idx="1">
                  <c:v>2455</c:v>
                </c:pt>
                <c:pt idx="2">
                  <c:v>2000</c:v>
                </c:pt>
                <c:pt idx="3">
                  <c:v>2750</c:v>
                </c:pt>
                <c:pt idx="4">
                  <c:v>2291</c:v>
                </c:pt>
                <c:pt idx="5">
                  <c:v>2091</c:v>
                </c:pt>
                <c:pt idx="6">
                  <c:v>591</c:v>
                </c:pt>
                <c:pt idx="7">
                  <c:v>2750</c:v>
                </c:pt>
              </c:numCache>
            </c:numRef>
          </c:val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LOW</c:v>
                </c:pt>
              </c:strCache>
            </c:strRef>
          </c:tx>
          <c:spPr>
            <a:solidFill>
              <a:srgbClr val="00B0F0"/>
            </a:solidFill>
            <a:ln>
              <a:noFill/>
            </a:ln>
            <a:effectLst/>
            <a:sp3d/>
          </c:spPr>
          <c:invertIfNegative val="0"/>
          <c:cat>
            <c:strRef>
              <c:f>Sheet1!$B$1:$I$1</c:f>
              <c:strCache>
                <c:ptCount val="8"/>
                <c:pt idx="0">
                  <c:v>WLC</c:v>
                </c:pt>
                <c:pt idx="1">
                  <c:v>AND</c:v>
                </c:pt>
                <c:pt idx="2">
                  <c:v>OR</c:v>
                </c:pt>
                <c:pt idx="3">
                  <c:v>gamma 0.1</c:v>
                </c:pt>
                <c:pt idx="4">
                  <c:v>gamma 0.5</c:v>
                </c:pt>
                <c:pt idx="5">
                  <c:v>gamma 0.9</c:v>
                </c:pt>
                <c:pt idx="6">
                  <c:v>SUM</c:v>
                </c:pt>
                <c:pt idx="7">
                  <c:v>PRODUCT</c:v>
                </c:pt>
              </c:strCache>
            </c:strRef>
          </c:cat>
          <c:val>
            <c:numRef>
              <c:f>Sheet1!$B$3:$I$3</c:f>
              <c:numCache>
                <c:formatCode>General</c:formatCode>
                <c:ptCount val="8"/>
                <c:pt idx="0">
                  <c:v>972</c:v>
                </c:pt>
                <c:pt idx="1">
                  <c:v>409</c:v>
                </c:pt>
                <c:pt idx="2">
                  <c:v>1000</c:v>
                </c:pt>
                <c:pt idx="3">
                  <c:v>185</c:v>
                </c:pt>
                <c:pt idx="4">
                  <c:v>541</c:v>
                </c:pt>
                <c:pt idx="5">
                  <c:v>591</c:v>
                </c:pt>
                <c:pt idx="6">
                  <c:v>954</c:v>
                </c:pt>
                <c:pt idx="7">
                  <c:v>185</c:v>
                </c:pt>
              </c:numCache>
            </c:numRef>
          </c:val>
        </c:ser>
        <c:ser>
          <c:idx val="2"/>
          <c:order val="2"/>
          <c:tx>
            <c:strRef>
              <c:f>Sheet1!$A$4</c:f>
              <c:strCache>
                <c:ptCount val="1"/>
                <c:pt idx="0">
                  <c:v>AVERAGE</c:v>
                </c:pt>
              </c:strCache>
            </c:strRef>
          </c:tx>
          <c:spPr>
            <a:solidFill>
              <a:srgbClr val="FFFF00"/>
            </a:solidFill>
            <a:ln>
              <a:noFill/>
            </a:ln>
            <a:effectLst/>
            <a:sp3d/>
          </c:spPr>
          <c:invertIfNegative val="0"/>
          <c:cat>
            <c:strRef>
              <c:f>Sheet1!$B$1:$I$1</c:f>
              <c:strCache>
                <c:ptCount val="8"/>
                <c:pt idx="0">
                  <c:v>WLC</c:v>
                </c:pt>
                <c:pt idx="1">
                  <c:v>AND</c:v>
                </c:pt>
                <c:pt idx="2">
                  <c:v>OR</c:v>
                </c:pt>
                <c:pt idx="3">
                  <c:v>gamma 0.1</c:v>
                </c:pt>
                <c:pt idx="4">
                  <c:v>gamma 0.5</c:v>
                </c:pt>
                <c:pt idx="5">
                  <c:v>gamma 0.9</c:v>
                </c:pt>
                <c:pt idx="6">
                  <c:v>SUM</c:v>
                </c:pt>
                <c:pt idx="7">
                  <c:v>PRODUCT</c:v>
                </c:pt>
              </c:strCache>
            </c:strRef>
          </c:cat>
          <c:val>
            <c:numRef>
              <c:f>Sheet1!$B$4:$I$4</c:f>
              <c:numCache>
                <c:formatCode>General</c:formatCode>
                <c:ptCount val="8"/>
                <c:pt idx="0">
                  <c:v>893</c:v>
                </c:pt>
                <c:pt idx="1">
                  <c:v>181</c:v>
                </c:pt>
                <c:pt idx="2">
                  <c:v>90</c:v>
                </c:pt>
                <c:pt idx="3">
                  <c:v>115</c:v>
                </c:pt>
                <c:pt idx="4">
                  <c:v>203</c:v>
                </c:pt>
                <c:pt idx="5">
                  <c:v>318</c:v>
                </c:pt>
                <c:pt idx="6">
                  <c:v>863</c:v>
                </c:pt>
                <c:pt idx="7">
                  <c:v>115</c:v>
                </c:pt>
              </c:numCache>
            </c:numRef>
          </c:val>
        </c:ser>
        <c:ser>
          <c:idx val="3"/>
          <c:order val="3"/>
          <c:tx>
            <c:strRef>
              <c:f>Sheet1!$A$5</c:f>
              <c:strCache>
                <c:ptCount val="1"/>
                <c:pt idx="0">
                  <c:v>HIGH</c:v>
                </c:pt>
              </c:strCache>
            </c:strRef>
          </c:tx>
          <c:spPr>
            <a:solidFill>
              <a:srgbClr val="002060"/>
            </a:solidFill>
            <a:ln>
              <a:noFill/>
            </a:ln>
            <a:effectLst/>
            <a:sp3d/>
          </c:spPr>
          <c:invertIfNegative val="0"/>
          <c:cat>
            <c:strRef>
              <c:f>Sheet1!$B$1:$I$1</c:f>
              <c:strCache>
                <c:ptCount val="8"/>
                <c:pt idx="0">
                  <c:v>WLC</c:v>
                </c:pt>
                <c:pt idx="1">
                  <c:v>AND</c:v>
                </c:pt>
                <c:pt idx="2">
                  <c:v>OR</c:v>
                </c:pt>
                <c:pt idx="3">
                  <c:v>gamma 0.1</c:v>
                </c:pt>
                <c:pt idx="4">
                  <c:v>gamma 0.5</c:v>
                </c:pt>
                <c:pt idx="5">
                  <c:v>gamma 0.9</c:v>
                </c:pt>
                <c:pt idx="6">
                  <c:v>SUM</c:v>
                </c:pt>
                <c:pt idx="7">
                  <c:v>PRODUCT</c:v>
                </c:pt>
              </c:strCache>
            </c:strRef>
          </c:cat>
          <c:val>
            <c:numRef>
              <c:f>Sheet1!$B$5:$I$5</c:f>
              <c:numCache>
                <c:formatCode>General</c:formatCode>
                <c:ptCount val="8"/>
                <c:pt idx="0">
                  <c:v>513</c:v>
                </c:pt>
                <c:pt idx="1">
                  <c:v>90</c:v>
                </c:pt>
                <c:pt idx="2">
                  <c:v>48</c:v>
                </c:pt>
                <c:pt idx="3">
                  <c:v>82</c:v>
                </c:pt>
                <c:pt idx="4">
                  <c:v>101</c:v>
                </c:pt>
                <c:pt idx="5">
                  <c:v>136</c:v>
                </c:pt>
                <c:pt idx="6">
                  <c:v>454</c:v>
                </c:pt>
                <c:pt idx="7">
                  <c:v>82</c:v>
                </c:pt>
              </c:numCache>
            </c:numRef>
          </c:val>
        </c:ser>
        <c:ser>
          <c:idx val="4"/>
          <c:order val="4"/>
          <c:tx>
            <c:strRef>
              <c:f>Sheet1!$A$6</c:f>
              <c:strCache>
                <c:ptCount val="1"/>
                <c:pt idx="0">
                  <c:v>VERYHIGH</c:v>
                </c:pt>
              </c:strCache>
            </c:strRef>
          </c:tx>
          <c:spPr>
            <a:solidFill>
              <a:srgbClr val="00B050"/>
            </a:solidFill>
            <a:ln>
              <a:noFill/>
            </a:ln>
            <a:effectLst/>
            <a:sp3d/>
          </c:spPr>
          <c:invertIfNegative val="0"/>
          <c:cat>
            <c:strRef>
              <c:f>Sheet1!$B$1:$I$1</c:f>
              <c:strCache>
                <c:ptCount val="8"/>
                <c:pt idx="0">
                  <c:v>WLC</c:v>
                </c:pt>
                <c:pt idx="1">
                  <c:v>AND</c:v>
                </c:pt>
                <c:pt idx="2">
                  <c:v>OR</c:v>
                </c:pt>
                <c:pt idx="3">
                  <c:v>gamma 0.1</c:v>
                </c:pt>
                <c:pt idx="4">
                  <c:v>gamma 0.5</c:v>
                </c:pt>
                <c:pt idx="5">
                  <c:v>gamma 0.9</c:v>
                </c:pt>
                <c:pt idx="6">
                  <c:v>SUM</c:v>
                </c:pt>
                <c:pt idx="7">
                  <c:v>PRODUCT</c:v>
                </c:pt>
              </c:strCache>
            </c:strRef>
          </c:cat>
          <c:val>
            <c:numRef>
              <c:f>Sheet1!$B$6:$I$6</c:f>
              <c:numCache>
                <c:formatCode>General</c:formatCode>
                <c:ptCount val="8"/>
                <c:pt idx="0">
                  <c:v>151</c:v>
                </c:pt>
                <c:pt idx="1">
                  <c:v>45</c:v>
                </c:pt>
                <c:pt idx="2">
                  <c:v>45</c:v>
                </c:pt>
                <c:pt idx="3">
                  <c:v>51</c:v>
                </c:pt>
                <c:pt idx="4">
                  <c:v>47</c:v>
                </c:pt>
                <c:pt idx="5">
                  <c:v>45</c:v>
                </c:pt>
                <c:pt idx="6">
                  <c:v>334</c:v>
                </c:pt>
                <c:pt idx="7">
                  <c:v>51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55"/>
        <c:gapDepth val="55"/>
        <c:shape val="cylinder"/>
        <c:axId val="326542368"/>
        <c:axId val="326542928"/>
        <c:axId val="0"/>
      </c:bar3DChart>
      <c:catAx>
        <c:axId val="326542368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326542928"/>
        <c:crosses val="autoZero"/>
        <c:auto val="1"/>
        <c:lblAlgn val="ctr"/>
        <c:lblOffset val="100"/>
        <c:noMultiLvlLbl val="0"/>
      </c:catAx>
      <c:valAx>
        <c:axId val="32654292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%" sourceLinked="1"/>
        <c:majorTickMark val="none"/>
        <c:minorTickMark val="none"/>
        <c:tickLblPos val="nextTo"/>
        <c:spPr>
          <a:noFill/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326542368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r"/>
      <c:overlay val="0"/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2">
    <c:autoUpdate val="0"/>
  </c:externalData>
</c:chartSpac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theme/themeOverride1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Office">
    <a:majorFont>
      <a:latin typeface="Calibri Light" panose="020F0302020204030204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4</Pages>
  <Words>125</Words>
  <Characters>713</Characters>
  <Application>Microsoft Office Word</Application>
  <DocSecurity>0</DocSecurity>
  <Lines>5</Lines>
  <Paragraphs>1</Paragraphs>
  <ScaleCrop>false</ScaleCrop>
  <Company>Alef Co</Company>
  <LinksUpToDate>false</LinksUpToDate>
  <CharactersWithSpaces>837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شسی</dc:creator>
  <cp:keywords/>
  <dc:description/>
  <cp:lastModifiedBy>شسی</cp:lastModifiedBy>
  <cp:revision>1</cp:revision>
  <dcterms:created xsi:type="dcterms:W3CDTF">2016-06-09T09:49:00Z</dcterms:created>
  <dcterms:modified xsi:type="dcterms:W3CDTF">2016-06-09T09:53:00Z</dcterms:modified>
</cp:coreProperties>
</file>